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000000"/>
        </w:rPr>
      </w:pPr>
      <w:r w:rsidRPr="0067486C">
        <w:rPr>
          <w:rFonts w:ascii="Times New Roman" w:hAnsi="Times New Roman" w:cs="Times New Roman"/>
          <w:color w:val="000000"/>
          <w:sz w:val="24"/>
          <w:szCs w:val="24"/>
        </w:rPr>
        <w:t>Selçuk Üniversitesi ailesine Dikey Geçiş Sınavı ile katılan tüm öğrencilerimizi tebrik eder, başarılar dileriz. Üniversitemize hoş geldiniz</w:t>
      </w:r>
      <w:r>
        <w:rPr>
          <w:rFonts w:ascii="Arial" w:hAnsi="Arial" w:cs="Arial"/>
          <w:color w:val="000000"/>
        </w:rPr>
        <w:t>.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  <w:u w:val="single"/>
        </w:rPr>
        <w:t>E-KAYIT YAPTIRACAK ÖĞRENCİLERİN KAYIT İŞLEMLERİ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ÖSYM tarafından yapılan Dikey Geçiş Sınavı (DGS) ile 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>Fakültemize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yerleştirilen adaylar, kayıtlarını </w:t>
      </w: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</w:rPr>
        <w:t>11-15 Eylül 2025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 tarihleri arasında e- devlet üzerinden e-kayıt yolu ile yapabileceklerdir. 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1) E-kayıt işlemlerini tamamlayan öğrencilerin kayıt olduklarını gösterir </w:t>
      </w: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</w:rPr>
        <w:t>barkotlu bilgisayar çıktısını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 </w:t>
      </w: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</w:rPr>
        <w:t>mutlaka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 almaları gerekir.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E-kayıt yapanların 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>Fakültemize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başvurarak tekrar yüz yüze kayıt yaptırmalarına gerek yoktur.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  <w:u w:val="single"/>
        </w:rPr>
        <w:t>YÜZ YÜZE KAYIT İŞLEMLERİ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ab/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E-kayıt yapamayan veya yüzü yüze kayıt yaptırmak isteyen öğrencilerin kayıtları </w:t>
      </w: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</w:rPr>
        <w:t>11-17 Eylül 2025 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tarihleri arasında mesai saatlerinde yapılacaktır.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  <w:u w:val="single"/>
        </w:rPr>
        <w:t>YÜZ YÜZE KAYIT İÇİN GEREKLİ BELGELER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1) Ön lisans diplomasının aslını göstermek kaydıyla fotokopisi veya onaylı örneği ya da geçici mezuniyet belgesi.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2) TC Kimlik Kartı fotokopisi. (Aslının ibraz edilmesi zorunludur.)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3) Ön lisans </w:t>
      </w:r>
      <w:proofErr w:type="spellStart"/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transkript</w:t>
      </w:r>
      <w:proofErr w:type="spellEnd"/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belgesi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ind w:right="6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4) 6 adet 4,5 cm x 6 cm boyutunda fotoğraf. (Fotoğraflar son altı ay içinde, önden, adayı kolaylıkla tanıtabilecek şekilde çekilmiş olmalıdır.)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b/>
          <w:bCs/>
          <w:color w:val="40434B"/>
          <w:sz w:val="24"/>
          <w:szCs w:val="24"/>
          <w:u w:val="single"/>
        </w:rPr>
        <w:t>ÖNEMLİ NOTLAR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0434B"/>
          <w:sz w:val="24"/>
          <w:szCs w:val="24"/>
          <w:u w:val="single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1) Adayın elektronik kayıt yoluyla ya da bizzat başvurarak kayıt yaptırması gerekmektedir. </w:t>
      </w:r>
      <w:r w:rsidRPr="0067486C">
        <w:rPr>
          <w:rFonts w:ascii="Times New Roman" w:eastAsia="Times New Roman" w:hAnsi="Times New Roman" w:cs="Times New Roman"/>
          <w:b/>
          <w:color w:val="40434B"/>
          <w:sz w:val="24"/>
          <w:szCs w:val="24"/>
          <w:u w:val="single"/>
        </w:rPr>
        <w:t>Postayla kayıt yapılmaz.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2) Belgeler eksik ise kayıt yapılmaz.  Belirtilen tarihler arasında kaydını yaptırmayan aday, herhangi bir hak iddia edemez. Gerçeğe aykırı beyanda bulunarak kayıt yaptıran aday hakkında gerekli yasal işlem yapmaya 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>Fakültemiz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yetkilidir.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3) Adaylar daha önce öğrenim gördükleri Yükseköğretim Kurumlarında başarılı oldukları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ortak zorunlu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dersler için kredi ve not transferi talebinde bulunabilirler. Bu durumdaki adayların, bir dilekçeyle birlikte kredi transferine esas o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>luşturabilecek belgeleri Fakültemiz Öğrenci İşleri Birimine teslim etek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zorundadır.</w:t>
      </w:r>
    </w:p>
    <w:p w:rsidR="0067486C" w:rsidRPr="0067486C" w:rsidRDefault="0067486C" w:rsidP="006748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0434B"/>
          <w:sz w:val="24"/>
          <w:szCs w:val="24"/>
          <w:u w:val="single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4) Yeni kayıt yaptıran öğrencinin ders seçimi ve ders kaydı ilgili Fakülte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>miz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tarafından yapılacağından öğrenci</w:t>
      </w:r>
      <w:r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güz dönemi</w:t>
      </w: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 xml:space="preserve"> </w:t>
      </w:r>
      <w:r w:rsidRPr="0067486C">
        <w:rPr>
          <w:rFonts w:ascii="Times New Roman" w:eastAsia="Times New Roman" w:hAnsi="Times New Roman" w:cs="Times New Roman"/>
          <w:b/>
          <w:color w:val="40434B"/>
          <w:sz w:val="24"/>
          <w:szCs w:val="24"/>
          <w:u w:val="single"/>
        </w:rPr>
        <w:t>ders seçimi ve ders kaydı yapmayacaktır.</w:t>
      </w:r>
    </w:p>
    <w:p w:rsidR="0067486C" w:rsidRPr="0067486C" w:rsidRDefault="0067486C" w:rsidP="00674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34B"/>
          <w:sz w:val="24"/>
          <w:szCs w:val="24"/>
        </w:rPr>
      </w:pPr>
      <w:r w:rsidRPr="0067486C">
        <w:rPr>
          <w:rFonts w:ascii="Times New Roman" w:eastAsia="Times New Roman" w:hAnsi="Times New Roman" w:cs="Times New Roman"/>
          <w:color w:val="40434B"/>
          <w:sz w:val="24"/>
          <w:szCs w:val="24"/>
        </w:rPr>
        <w:t>5) Üniversitemize yerleşen, ancak yükseköğretim kurumlarından DGS kayıt tarihlerinden sonra mezuniyet hakkı elde eden ön lisans öğrencilerinin bu durumlarını belgelemeleri kaydıyla 2025-2026 eğitim-öğretim yılı bahar yarıyılı başlangıcına kadar kayıt hakkı kazandıkları lisans programlarına kayıt yaptırabileceklerdir.</w:t>
      </w:r>
    </w:p>
    <w:p w:rsidR="00302634" w:rsidRPr="0067486C" w:rsidRDefault="0067486C" w:rsidP="0067486C">
      <w:pPr>
        <w:shd w:val="clear" w:color="auto" w:fill="FFFFFF"/>
        <w:spacing w:after="100" w:afterAutospacing="1" w:line="240" w:lineRule="auto"/>
        <w:ind w:right="6"/>
        <w:rPr>
          <w:rFonts w:ascii="Times New Roman" w:hAnsi="Times New Roman" w:cs="Times New Roman"/>
        </w:rPr>
      </w:pPr>
      <w:r w:rsidRPr="006748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302634" w:rsidRPr="0067486C" w:rsidSect="0067486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7486C"/>
    <w:rsid w:val="00302634"/>
    <w:rsid w:val="0067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6748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2025-09-10T05:59:00Z</dcterms:created>
  <dcterms:modified xsi:type="dcterms:W3CDTF">2025-09-10T06:07:00Z</dcterms:modified>
</cp:coreProperties>
</file>